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A561"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 w14:paraId="46065955">
      <w:pPr>
        <w:kinsoku w:val="0"/>
        <w:autoSpaceDE w:val="0"/>
        <w:autoSpaceDN w:val="0"/>
        <w:spacing w:before="45" w:line="246" w:lineRule="auto"/>
        <w:ind w:left="0" w:leftChars="0" w:right="1305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7"/>
          <w:kern w:val="0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 xml:space="preserve">            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长春市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第五批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中小企业数字化转型城市试点企业汇总表</w:t>
      </w:r>
    </w:p>
    <w:p w14:paraId="18625D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ind w:left="0" w:leftChars="0" w:right="0" w:firstLine="278" w:firstLineChars="1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所属县（市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）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区工信主管部门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盖章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单位：万元</w:t>
      </w:r>
    </w:p>
    <w:tbl>
      <w:tblPr>
        <w:tblStyle w:val="4"/>
        <w:tblW w:w="13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242"/>
        <w:gridCol w:w="1562"/>
        <w:gridCol w:w="1150"/>
        <w:gridCol w:w="1000"/>
        <w:gridCol w:w="1363"/>
        <w:gridCol w:w="925"/>
        <w:gridCol w:w="1075"/>
        <w:gridCol w:w="962"/>
        <w:gridCol w:w="1263"/>
        <w:gridCol w:w="1062"/>
        <w:gridCol w:w="1584"/>
      </w:tblGrid>
      <w:tr w14:paraId="0200A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61" w:type="dxa"/>
            <w:vAlign w:val="center"/>
          </w:tcPr>
          <w:p w14:paraId="494EC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242" w:type="dxa"/>
            <w:vAlign w:val="center"/>
          </w:tcPr>
          <w:p w14:paraId="0A830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2" w:type="dxa"/>
            <w:vAlign w:val="center"/>
          </w:tcPr>
          <w:p w14:paraId="0ABDB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1150" w:type="dxa"/>
            <w:vAlign w:val="center"/>
          </w:tcPr>
          <w:p w14:paraId="2D56C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00" w:type="dxa"/>
            <w:vAlign w:val="center"/>
          </w:tcPr>
          <w:p w14:paraId="3FE7F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363" w:type="dxa"/>
            <w:vAlign w:val="center"/>
          </w:tcPr>
          <w:p w14:paraId="60C8C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925" w:type="dxa"/>
            <w:vAlign w:val="center"/>
          </w:tcPr>
          <w:p w14:paraId="7233E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075" w:type="dxa"/>
            <w:vAlign w:val="center"/>
          </w:tcPr>
          <w:p w14:paraId="6F4B2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962" w:type="dxa"/>
            <w:vAlign w:val="center"/>
          </w:tcPr>
          <w:p w14:paraId="49971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上年度利润</w:t>
            </w:r>
          </w:p>
        </w:tc>
        <w:tc>
          <w:tcPr>
            <w:tcW w:w="1263" w:type="dxa"/>
            <w:vAlign w:val="center"/>
          </w:tcPr>
          <w:p w14:paraId="5B484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上年度人均营业收入</w:t>
            </w:r>
          </w:p>
        </w:tc>
        <w:tc>
          <w:tcPr>
            <w:tcW w:w="1062" w:type="dxa"/>
            <w:vAlign w:val="center"/>
          </w:tcPr>
          <w:p w14:paraId="7CEC0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584" w:type="dxa"/>
            <w:vAlign w:val="center"/>
          </w:tcPr>
          <w:p w14:paraId="2ADF5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36B94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50E4D7C4">
            <w:pPr>
              <w:kinsoku w:val="0"/>
              <w:autoSpaceDE w:val="0"/>
              <w:autoSpaceDN w:val="0"/>
              <w:spacing w:before="285" w:line="188" w:lineRule="auto"/>
              <w:ind w:left="135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vAlign w:val="top"/>
          </w:tcPr>
          <w:p w14:paraId="460ABB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1411F1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0F0B77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4834B0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562595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226CB7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37AAF8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776519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3168C6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5571BA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18B4195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83A1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58178466">
            <w:pPr>
              <w:kinsoku w:val="0"/>
              <w:autoSpaceDE w:val="0"/>
              <w:autoSpaceDN w:val="0"/>
              <w:spacing w:before="287" w:line="188" w:lineRule="auto"/>
              <w:ind w:left="112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dxa"/>
            <w:vAlign w:val="top"/>
          </w:tcPr>
          <w:p w14:paraId="2D471F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7153598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399147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6A891E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35E95F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D7E33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407807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507D04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2FF7A7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2F0ACF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702069E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DD3F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69C208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33DE39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43BCDC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6C266E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2FCBBC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21FA6E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2C139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7BBF12A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57D5C5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7C85FA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670EC6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53A572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7DAB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Align w:val="top"/>
          </w:tcPr>
          <w:p w14:paraId="13513E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598025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58EDED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0B985A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3FE80E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575189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0D8C6F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6F6A62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668CCDE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1A7F4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36CA72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49C923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2B8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1" w:type="dxa"/>
            <w:vAlign w:val="top"/>
          </w:tcPr>
          <w:p w14:paraId="6DAAC7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7DDC45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175C58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78E11F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3B79D8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1E3628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900CE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3864D7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3485CF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04F181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334156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77ED79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8FB65C1">
      <w:pPr>
        <w:kinsoku w:val="0"/>
        <w:autoSpaceDE w:val="0"/>
        <w:autoSpaceDN w:val="0"/>
        <w:spacing w:before="98" w:line="224" w:lineRule="auto"/>
        <w:ind w:left="553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8"/>
          <w:kern w:val="0"/>
          <w:sz w:val="22"/>
          <w:szCs w:val="22"/>
          <w:lang w:eastAsia="en-US"/>
        </w:rPr>
        <w:t>填表说明：</w:t>
      </w:r>
    </w:p>
    <w:p w14:paraId="727BCBBE">
      <w:pPr>
        <w:kinsoku w:val="0"/>
        <w:autoSpaceDE w:val="0"/>
        <w:autoSpaceDN w:val="0"/>
        <w:spacing w:before="93" w:line="220" w:lineRule="auto"/>
        <w:ind w:left="574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2"/>
          <w:kern w:val="0"/>
          <w:sz w:val="22"/>
          <w:szCs w:val="22"/>
          <w:lang w:eastAsia="en-US"/>
        </w:rPr>
        <w:t xml:space="preserve">1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  <w:lang w:eastAsia="en-US"/>
        </w:rPr>
        <w:t>所属行业：填写汽车零部件配件制造、轨道交通高端装备制造、电子元器件制造、中成药生物药品制品制造。</w:t>
      </w:r>
    </w:p>
    <w:p w14:paraId="73D88E5F">
      <w:pPr>
        <w:kinsoku w:val="0"/>
        <w:autoSpaceDE w:val="0"/>
        <w:autoSpaceDN w:val="0"/>
        <w:spacing w:before="97" w:line="221" w:lineRule="auto"/>
        <w:ind w:left="553" w:firstLine="0" w:firstLineChars="0"/>
        <w:jc w:val="left"/>
        <w:textAlignment w:val="baseline"/>
        <w:outlineLvl w:val="1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2.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企业性质：填写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val="en-US" w:eastAsia="en-US"/>
        </w:rPr>
        <w:t>填写国有企业、民营企业、外资企业、混合所有制企业、其他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  <w:lang w:eastAsia="en-US"/>
        </w:rPr>
        <w:t>。</w:t>
      </w:r>
    </w:p>
    <w:p w14:paraId="02E23561">
      <w:pPr>
        <w:kinsoku w:val="0"/>
        <w:autoSpaceDE w:val="0"/>
        <w:autoSpaceDN w:val="0"/>
        <w:spacing w:before="97" w:line="221" w:lineRule="auto"/>
        <w:ind w:left="553" w:firstLine="0" w:firstLineChars="0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3.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企业类别：填写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val="en-US" w:eastAsia="zh-CN"/>
        </w:rPr>
        <w:t>专精特新“小巨人”企业、专精特新中小企业、创新型中小企业、制造业单项冠企业、其它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。</w:t>
      </w: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 xml:space="preserve"> </w:t>
      </w:r>
    </w:p>
    <w:p w14:paraId="7E1596A5">
      <w:pPr>
        <w:kinsoku w:val="0"/>
        <w:autoSpaceDE w:val="0"/>
        <w:autoSpaceDN w:val="0"/>
        <w:spacing w:before="97" w:line="287" w:lineRule="auto"/>
        <w:ind w:left="552" w:right="3554" w:firstLine="5" w:firstLineChars="0"/>
        <w:jc w:val="left"/>
        <w:textAlignment w:val="baseline"/>
      </w:pP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4.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企业规模：填写规模以上企业、规模以下企业。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01D9"/>
    <w:rsid w:val="34B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40" w:lineRule="exact"/>
      <w:ind w:firstLine="1368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2025-08-01T04:14:00Z</dcterms:created>
  <dc:creator>A</dc:creator>
  <cp:lastModifiedBy>A</cp:lastModifiedBy>
  <dcterms:modified xsi:type="dcterms:W3CDTF">2025-08-01T04:15:01Z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E04A82C8DEDE4BD28464976D4F29B572_11</vt:lpwstr>
  </property>
  <property fmtid="{D5CDD505-2E9C-101B-9397-08002B2CF9AE}" pid="4" name="KSOTemplateDocerSaveRecord">
    <vt:lpwstr>eyJoZGlkIjoiYjYxNzk0NjVhYjk5ZWY0MzAwYjhhOGM1ZGJhMmI2ZTQiLCJ1c2VySWQiOiI0MjI5MTY4NjIifQ==</vt:lpwstr>
  </property>
</Properties>
</file>