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left"/>
        <w:textAlignment w:val="auto"/>
        <w:rPr>
          <w:rFonts w:hint="eastAsia" w:ascii="方正仿宋_GBK" w:hAnsi="华文中宋" w:eastAsia="方正仿宋_GBK" w:cs="华文中宋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华文中宋" w:eastAsia="方正仿宋_GBK" w:cs="华文中宋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华文中宋" w:eastAsia="方正小标宋_GBK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sz w:val="44"/>
          <w:szCs w:val="44"/>
          <w:lang w:eastAsia="zh-CN"/>
        </w:rPr>
        <w:t>鼓励工业企业升级晋档</w:t>
      </w:r>
      <w:r>
        <w:rPr>
          <w:rFonts w:hint="eastAsia" w:ascii="方正小标宋_GBK" w:hAnsi="华文中宋" w:eastAsia="方正小标宋_GBK" w:cs="华文中宋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一、奖励对象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黑体" w:hAnsi="宋体" w:eastAsia="黑体" w:cs="方正仿宋_GBK"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长春市规模以上工业企业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二、奖励条件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  <w:t>1.入规奖励：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首次达到规模以上标准的工业企业；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  <w:t>2.上台阶奖励：</w:t>
      </w:r>
      <w:r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2023年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产值首次突破1亿元、5亿元、10亿元、50亿元、100亿元的规模以上工业企业。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三、奖励标准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  <w:t>1.入规奖励：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每户给予20万元奖励；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32"/>
          <w:szCs w:val="32"/>
          <w:lang w:val="en-US" w:eastAsia="zh-CN" w:bidi="ar"/>
        </w:rPr>
        <w:t>2.上台阶奖励：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按照年产值首次突破1亿元、5亿元、10亿元、50亿元、100亿元的标准，分别给予最高不超过10万元、30万元、50万元、100万元、200万元的奖励。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宋体" w:eastAsia="黑体" w:cs="方正仿宋_GBK"/>
          <w:color w:val="000000"/>
          <w:kern w:val="2"/>
          <w:sz w:val="32"/>
          <w:szCs w:val="32"/>
          <w:lang w:val="en" w:eastAsia="zh-CN" w:bidi="ar"/>
        </w:rPr>
      </w:pPr>
      <w:r>
        <w:rPr>
          <w:rFonts w:hint="eastAsia" w:ascii="黑体" w:hAnsi="宋体" w:eastAsia="黑体" w:cs="方正仿宋_GBK"/>
          <w:color w:val="000000"/>
          <w:kern w:val="2"/>
          <w:sz w:val="32"/>
          <w:szCs w:val="32"/>
          <w:lang w:val="en-US" w:eastAsia="zh-CN" w:bidi="ar"/>
        </w:rPr>
        <w:t>四、申报时间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2024年3月18日-3月22日（5个工作日）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、申报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程序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符合条件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的企业</w:t>
      </w:r>
      <w:r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lang w:val="en" w:eastAsia="zh-CN" w:bidi="ar"/>
        </w:rPr>
        <w:t>自愿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各县（市）区、开发区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工信部门提出申请（无需佐证材料），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属地工信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财政对企业进行审核、汇总，填报《全力实现一季度“开门红”若干措施汇总表》，以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联合行文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方式上报市工信局和市财政局。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六、申报材料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2B5859"/>
    <w:rsid w:val="000167A2"/>
    <w:rsid w:val="0005015B"/>
    <w:rsid w:val="00084723"/>
    <w:rsid w:val="001530F7"/>
    <w:rsid w:val="00176DEC"/>
    <w:rsid w:val="00194CF0"/>
    <w:rsid w:val="00237508"/>
    <w:rsid w:val="002F0CD4"/>
    <w:rsid w:val="002F703C"/>
    <w:rsid w:val="00376E19"/>
    <w:rsid w:val="00387CF5"/>
    <w:rsid w:val="003911F5"/>
    <w:rsid w:val="003B6C94"/>
    <w:rsid w:val="003C163F"/>
    <w:rsid w:val="003E3342"/>
    <w:rsid w:val="003F7D22"/>
    <w:rsid w:val="00400D74"/>
    <w:rsid w:val="0042772E"/>
    <w:rsid w:val="00432D7F"/>
    <w:rsid w:val="00451595"/>
    <w:rsid w:val="004C0060"/>
    <w:rsid w:val="00500BD3"/>
    <w:rsid w:val="00513E04"/>
    <w:rsid w:val="00542F64"/>
    <w:rsid w:val="005537F2"/>
    <w:rsid w:val="00574D0F"/>
    <w:rsid w:val="005A25E7"/>
    <w:rsid w:val="005B351D"/>
    <w:rsid w:val="0061168B"/>
    <w:rsid w:val="006571BD"/>
    <w:rsid w:val="0065790E"/>
    <w:rsid w:val="00670803"/>
    <w:rsid w:val="006B0115"/>
    <w:rsid w:val="006C681B"/>
    <w:rsid w:val="006F5F22"/>
    <w:rsid w:val="007D3E51"/>
    <w:rsid w:val="007D5DD5"/>
    <w:rsid w:val="00813B77"/>
    <w:rsid w:val="00846FAA"/>
    <w:rsid w:val="00872F11"/>
    <w:rsid w:val="00925DF9"/>
    <w:rsid w:val="009271FC"/>
    <w:rsid w:val="009363C8"/>
    <w:rsid w:val="00963AAB"/>
    <w:rsid w:val="009812EC"/>
    <w:rsid w:val="00991443"/>
    <w:rsid w:val="009D0035"/>
    <w:rsid w:val="009D0455"/>
    <w:rsid w:val="009E1467"/>
    <w:rsid w:val="009F397E"/>
    <w:rsid w:val="00A2239C"/>
    <w:rsid w:val="00A71D31"/>
    <w:rsid w:val="00A93D3E"/>
    <w:rsid w:val="00AC441C"/>
    <w:rsid w:val="00B3072B"/>
    <w:rsid w:val="00B73C15"/>
    <w:rsid w:val="00BA21D6"/>
    <w:rsid w:val="00C235D3"/>
    <w:rsid w:val="00C47B50"/>
    <w:rsid w:val="00C646D7"/>
    <w:rsid w:val="00C74201"/>
    <w:rsid w:val="00C93547"/>
    <w:rsid w:val="00CA50E6"/>
    <w:rsid w:val="00CF10E6"/>
    <w:rsid w:val="00D52952"/>
    <w:rsid w:val="00D665B2"/>
    <w:rsid w:val="00DD5DE5"/>
    <w:rsid w:val="00E06CCA"/>
    <w:rsid w:val="00E11B4E"/>
    <w:rsid w:val="00E41F92"/>
    <w:rsid w:val="00E64380"/>
    <w:rsid w:val="00E774BC"/>
    <w:rsid w:val="00EB5B03"/>
    <w:rsid w:val="00EF1AE4"/>
    <w:rsid w:val="00F01F97"/>
    <w:rsid w:val="00F71489"/>
    <w:rsid w:val="00FC259F"/>
    <w:rsid w:val="00FC53BA"/>
    <w:rsid w:val="00FE0000"/>
    <w:rsid w:val="01E40E9F"/>
    <w:rsid w:val="033C391A"/>
    <w:rsid w:val="04D8751B"/>
    <w:rsid w:val="074E011A"/>
    <w:rsid w:val="09F852CC"/>
    <w:rsid w:val="185F79E6"/>
    <w:rsid w:val="1BCF6024"/>
    <w:rsid w:val="1E9B5B43"/>
    <w:rsid w:val="2009123D"/>
    <w:rsid w:val="221C4E97"/>
    <w:rsid w:val="227A413F"/>
    <w:rsid w:val="22A972C0"/>
    <w:rsid w:val="265A0578"/>
    <w:rsid w:val="295F3450"/>
    <w:rsid w:val="2B746D7A"/>
    <w:rsid w:val="2D1364BC"/>
    <w:rsid w:val="34475A53"/>
    <w:rsid w:val="36C518F3"/>
    <w:rsid w:val="3D2B5859"/>
    <w:rsid w:val="4423358A"/>
    <w:rsid w:val="51235DE3"/>
    <w:rsid w:val="51CD47FE"/>
    <w:rsid w:val="594B0234"/>
    <w:rsid w:val="59620D55"/>
    <w:rsid w:val="5CB876AE"/>
    <w:rsid w:val="5F2B0F27"/>
    <w:rsid w:val="74AA2BAA"/>
    <w:rsid w:val="77993BC5"/>
    <w:rsid w:val="78912551"/>
    <w:rsid w:val="79AF046C"/>
    <w:rsid w:val="7AC432D6"/>
    <w:rsid w:val="7FD9A927"/>
    <w:rsid w:val="D7FFECE2"/>
    <w:rsid w:val="FBB37B1C"/>
    <w:rsid w:val="FF2DB54E"/>
    <w:rsid w:val="FF9F9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2018-06-17T01:17:00Z</dcterms:created>
  <dc:creator>gx</dc:creator>
  <cp:lastModifiedBy>inspur</cp:lastModifiedBy>
  <cp:lastPrinted>2024-03-18T10:51:11Z</cp:lastPrinted>
  <dcterms:modified xsi:type="dcterms:W3CDTF">2024-03-18T10:51:16Z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FCBE198B22AB4E94993DBA78E2E925D7</vt:lpwstr>
  </property>
  <property fmtid="{D5CDD505-2E9C-101B-9397-08002B2CF9AE}" pid="4" name="KSOSaveFontToCloudKey">
    <vt:lpwstr>622400039_btnclosed</vt:lpwstr>
  </property>
</Properties>
</file>